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44455E" w14:textId="0D45877E" w:rsidR="00476BC5" w:rsidRDefault="00476BC5" w:rsidP="00476BC5">
      <w:pPr>
        <w:pStyle w:val="berschrift1"/>
      </w:pPr>
      <w:r>
        <w:t xml:space="preserve">Ukraine: Wärme für die </w:t>
      </w:r>
      <w:proofErr w:type="gramStart"/>
      <w:r>
        <w:t>ASTR Waldorfschule</w:t>
      </w:r>
      <w:proofErr w:type="gramEnd"/>
      <w:r>
        <w:t xml:space="preserve"> in Odessa</w:t>
      </w:r>
    </w:p>
    <w:p w14:paraId="5606A10E" w14:textId="405A2FF5" w:rsidR="00476BC5" w:rsidRDefault="00F80FE5" w:rsidP="00AE1E2B">
      <w:pPr>
        <w:pStyle w:val="Untertitel"/>
      </w:pPr>
      <w:r w:rsidRPr="00476BC5">
        <w:t xml:space="preserve">Die Menschen in der Ukraine erleben einen Winter voller Unsicherheit, Unterbrechungen der Energieversorgung und anhaltender Angriffe. Schulen kämpfen mit ausgefallenen Heizungen, tagelangen Stromausfällen und der Herausforderung, Bildung unter extremen Bedingungen aufrechtzuerhalten. </w:t>
      </w:r>
    </w:p>
    <w:p w14:paraId="47E14903" w14:textId="5EEEAD48" w:rsidR="00F80FE5" w:rsidRPr="00476BC5" w:rsidRDefault="00470455" w:rsidP="00F80FE5">
      <w:r>
        <w:rPr>
          <w:noProof/>
        </w:rPr>
        <w:drawing>
          <wp:anchor distT="0" distB="0" distL="114300" distR="114300" simplePos="0" relativeHeight="251658240" behindDoc="0" locked="0" layoutInCell="1" allowOverlap="1" wp14:anchorId="4F7D40EC" wp14:editId="0C7DFD8A">
            <wp:simplePos x="0" y="0"/>
            <wp:positionH relativeFrom="margin">
              <wp:align>left</wp:align>
            </wp:positionH>
            <wp:positionV relativeFrom="paragraph">
              <wp:posOffset>58420</wp:posOffset>
            </wp:positionV>
            <wp:extent cx="2012950" cy="2032000"/>
            <wp:effectExtent l="0" t="0" r="6350" b="6350"/>
            <wp:wrapSquare wrapText="bothSides"/>
            <wp:docPr id="1069102140" name="Grafik 1" descr="Ein Bild, das Kleidung, Im Haus, Person, Mobiliar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9102140" name="Grafik 1" descr="Ein Bild, das Kleidung, Im Haus, Person, Mobiliar enthält.&#10;&#10;KI-generierte Inhalte können fehlerhaft sein."/>
                    <pic:cNvPicPr/>
                  </pic:nvPicPr>
                  <pic:blipFill>
                    <a:blip r:embed="rId4" cstate="print">
                      <a:extLst>
                        <a:ext uri="{28A0092B-C50C-407E-A947-70E740481C1C}">
                          <a14:useLocalDpi xmlns:a14="http://schemas.microsoft.com/office/drawing/2010/main" val="0"/>
                        </a:ext>
                      </a:extLst>
                    </a:blip>
                    <a:stretch>
                      <a:fillRect/>
                    </a:stretch>
                  </pic:blipFill>
                  <pic:spPr>
                    <a:xfrm>
                      <a:off x="0" y="0"/>
                      <a:ext cx="2015490" cy="2035178"/>
                    </a:xfrm>
                    <a:prstGeom prst="rect">
                      <a:avLst/>
                    </a:prstGeom>
                  </pic:spPr>
                </pic:pic>
              </a:graphicData>
            </a:graphic>
            <wp14:sizeRelH relativeFrom="margin">
              <wp14:pctWidth>0</wp14:pctWidth>
            </wp14:sizeRelH>
            <wp14:sizeRelV relativeFrom="margin">
              <wp14:pctHeight>0</wp14:pctHeight>
            </wp14:sizeRelV>
          </wp:anchor>
        </w:drawing>
      </w:r>
      <w:r w:rsidR="00F80FE5" w:rsidRPr="00476BC5">
        <w:t xml:space="preserve">Trotz dieser schwierigen Lage arbeiten die Lehrkräfte unermüdlich weiter, um Kindern und Jugendlichen einen sicheren Ort des Lernens zu ermöglichen. </w:t>
      </w:r>
    </w:p>
    <w:p w14:paraId="657DC203" w14:textId="13CCA444" w:rsidR="00F80FE5" w:rsidRDefault="00F80FE5" w:rsidP="00F80FE5">
      <w:r w:rsidRPr="00F80FE5">
        <w:t>Dank einer kurzfristigen Spende konnte die Waldorfschule ASTR in Odessa einen Stromgenerator anschaffen – eine große Erleichterung für die Schulgemeinschaft, wie Aleksandr Chernis erzählt:</w:t>
      </w:r>
    </w:p>
    <w:p w14:paraId="3CF821F6" w14:textId="6C67CF04" w:rsidR="00F80FE5" w:rsidRDefault="00F80FE5" w:rsidP="00F80FE5">
      <w:r w:rsidRPr="00F80FE5">
        <w:t>Wir sind unendlich dankbar für Ihre Hilfe. Durch Ihre Unterstützung konnten wir einen Generator kaufen, der unseren Kindern Licht, Wärme und ein Gefühl von Frieden schenkt. In einer Zeit, in der viele zu Hause im Dunkeln sitzen müssten, können unsere Schülerinnen und Schüler nun wieder in warmen Räumen lernen. Ihre Hilfe zeigt uns, dass wir nicht vergessen sind – und das bedeutet uns alles.</w:t>
      </w:r>
    </w:p>
    <w:p w14:paraId="01B7C6A3" w14:textId="77777777" w:rsidR="001C14CA" w:rsidRDefault="001C14CA" w:rsidP="00F80FE5"/>
    <w:p w14:paraId="6ED989B0" w14:textId="66A87DDF" w:rsidR="00AE1E2B" w:rsidRPr="00A26321" w:rsidRDefault="00AE1E2B" w:rsidP="00AE1E2B">
      <w:pPr>
        <w:rPr>
          <w:rFonts w:ascii="Calibri" w:hAnsi="Calibri" w:cs="Calibri"/>
          <w:sz w:val="24"/>
          <w:szCs w:val="24"/>
        </w:rPr>
      </w:pPr>
      <w:r>
        <w:rPr>
          <w:rFonts w:ascii="Calibri" w:hAnsi="Calibri" w:cs="Calibri"/>
          <w:b/>
          <w:bCs/>
          <w:sz w:val="24"/>
          <w:szCs w:val="24"/>
        </w:rPr>
        <w:t>K</w:t>
      </w:r>
      <w:r w:rsidRPr="008A18DC">
        <w:rPr>
          <w:rFonts w:ascii="Calibri" w:hAnsi="Calibri" w:cs="Calibri"/>
          <w:b/>
          <w:bCs/>
          <w:sz w:val="24"/>
          <w:szCs w:val="24"/>
        </w:rPr>
        <w:t>ontakt</w:t>
      </w:r>
      <w:r w:rsidRPr="00A26321">
        <w:rPr>
          <w:rFonts w:ascii="Calibri" w:hAnsi="Calibri" w:cs="Calibri"/>
          <w:sz w:val="24"/>
          <w:szCs w:val="24"/>
        </w:rPr>
        <w:br/>
      </w:r>
      <w:r>
        <w:rPr>
          <w:rFonts w:ascii="Calibri" w:hAnsi="Calibri" w:cs="Calibri"/>
          <w:sz w:val="24"/>
          <w:szCs w:val="24"/>
        </w:rPr>
        <w:t xml:space="preserve">Stefanie Dresch </w:t>
      </w:r>
      <w:r w:rsidRPr="00A26321">
        <w:rPr>
          <w:rFonts w:ascii="Calibri" w:hAnsi="Calibri" w:cs="Calibri"/>
          <w:sz w:val="24"/>
          <w:szCs w:val="24"/>
        </w:rPr>
        <w:t>| Presse- und Öffentlichkeitsarbeit</w:t>
      </w:r>
      <w:r w:rsidRPr="00A26321">
        <w:rPr>
          <w:rFonts w:ascii="Calibri" w:hAnsi="Calibri" w:cs="Calibri"/>
          <w:sz w:val="24"/>
          <w:szCs w:val="24"/>
        </w:rPr>
        <w:br/>
        <w:t>Tel +49 (0)30 617026 35 |</w:t>
      </w:r>
      <w:r w:rsidRPr="008A18DC">
        <w:rPr>
          <w:rFonts w:ascii="Calibri" w:hAnsi="Calibri" w:cs="Calibri"/>
          <w:color w:val="000000" w:themeColor="text1"/>
          <w:sz w:val="24"/>
          <w:szCs w:val="24"/>
        </w:rPr>
        <w:t xml:space="preserve"> </w:t>
      </w:r>
      <w:r w:rsidRPr="001D3F0A">
        <w:rPr>
          <w:rFonts w:ascii="Calibri" w:hAnsi="Calibri" w:cs="Calibri"/>
          <w:sz w:val="24"/>
          <w:szCs w:val="24"/>
        </w:rPr>
        <w:t>s.dresch@freu</w:t>
      </w:r>
      <w:r>
        <w:rPr>
          <w:rFonts w:ascii="Calibri" w:hAnsi="Calibri" w:cs="Calibri"/>
          <w:sz w:val="24"/>
          <w:szCs w:val="24"/>
        </w:rPr>
        <w:t>nde-waldorf.de</w:t>
      </w:r>
    </w:p>
    <w:p w14:paraId="0E6C6133" w14:textId="77777777" w:rsidR="00AE1E2B" w:rsidRPr="00F80FE5" w:rsidRDefault="00AE1E2B" w:rsidP="00F80FE5"/>
    <w:p w14:paraId="1F5A1D18" w14:textId="3A767C97" w:rsidR="008F0B11" w:rsidRPr="00F80FE5" w:rsidRDefault="008F0B11" w:rsidP="00842C13"/>
    <w:sectPr w:rsidR="008F0B11" w:rsidRPr="00F80FE5">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2C13"/>
    <w:rsid w:val="001C14CA"/>
    <w:rsid w:val="00470455"/>
    <w:rsid w:val="00476BC5"/>
    <w:rsid w:val="00490D6D"/>
    <w:rsid w:val="004F4274"/>
    <w:rsid w:val="00842C13"/>
    <w:rsid w:val="008F0B11"/>
    <w:rsid w:val="009E202C"/>
    <w:rsid w:val="00AE1E2B"/>
    <w:rsid w:val="00B1382E"/>
    <w:rsid w:val="00E42F11"/>
    <w:rsid w:val="00F80FE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2522F6"/>
  <w15:chartTrackingRefBased/>
  <w15:docId w15:val="{9898D789-8260-4F9B-B073-68107AE81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842C1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842C1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842C13"/>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842C13"/>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842C13"/>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842C13"/>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842C13"/>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842C13"/>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842C13"/>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842C13"/>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842C13"/>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842C13"/>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842C13"/>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842C13"/>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842C13"/>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842C13"/>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842C13"/>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842C13"/>
    <w:rPr>
      <w:rFonts w:eastAsiaTheme="majorEastAsia" w:cstheme="majorBidi"/>
      <w:color w:val="272727" w:themeColor="text1" w:themeTint="D8"/>
    </w:rPr>
  </w:style>
  <w:style w:type="paragraph" w:styleId="Titel">
    <w:name w:val="Title"/>
    <w:basedOn w:val="Standard"/>
    <w:next w:val="Standard"/>
    <w:link w:val="TitelZchn"/>
    <w:uiPriority w:val="10"/>
    <w:qFormat/>
    <w:rsid w:val="00842C1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842C13"/>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842C13"/>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842C13"/>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842C13"/>
    <w:pPr>
      <w:spacing w:before="160"/>
      <w:jc w:val="center"/>
    </w:pPr>
    <w:rPr>
      <w:i/>
      <w:iCs/>
      <w:color w:val="404040" w:themeColor="text1" w:themeTint="BF"/>
    </w:rPr>
  </w:style>
  <w:style w:type="character" w:customStyle="1" w:styleId="ZitatZchn">
    <w:name w:val="Zitat Zchn"/>
    <w:basedOn w:val="Absatz-Standardschriftart"/>
    <w:link w:val="Zitat"/>
    <w:uiPriority w:val="29"/>
    <w:rsid w:val="00842C13"/>
    <w:rPr>
      <w:i/>
      <w:iCs/>
      <w:color w:val="404040" w:themeColor="text1" w:themeTint="BF"/>
    </w:rPr>
  </w:style>
  <w:style w:type="paragraph" w:styleId="Listenabsatz">
    <w:name w:val="List Paragraph"/>
    <w:basedOn w:val="Standard"/>
    <w:uiPriority w:val="34"/>
    <w:qFormat/>
    <w:rsid w:val="00842C13"/>
    <w:pPr>
      <w:ind w:left="720"/>
      <w:contextualSpacing/>
    </w:pPr>
  </w:style>
  <w:style w:type="character" w:styleId="IntensiveHervorhebung">
    <w:name w:val="Intense Emphasis"/>
    <w:basedOn w:val="Absatz-Standardschriftart"/>
    <w:uiPriority w:val="21"/>
    <w:qFormat/>
    <w:rsid w:val="00842C13"/>
    <w:rPr>
      <w:i/>
      <w:iCs/>
      <w:color w:val="0F4761" w:themeColor="accent1" w:themeShade="BF"/>
    </w:rPr>
  </w:style>
  <w:style w:type="paragraph" w:styleId="IntensivesZitat">
    <w:name w:val="Intense Quote"/>
    <w:basedOn w:val="Standard"/>
    <w:next w:val="Standard"/>
    <w:link w:val="IntensivesZitatZchn"/>
    <w:uiPriority w:val="30"/>
    <w:qFormat/>
    <w:rsid w:val="00842C1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842C13"/>
    <w:rPr>
      <w:i/>
      <w:iCs/>
      <w:color w:val="0F4761" w:themeColor="accent1" w:themeShade="BF"/>
    </w:rPr>
  </w:style>
  <w:style w:type="character" w:styleId="IntensiverVerweis">
    <w:name w:val="Intense Reference"/>
    <w:basedOn w:val="Absatz-Standardschriftart"/>
    <w:uiPriority w:val="32"/>
    <w:qFormat/>
    <w:rsid w:val="00842C1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162</Words>
  <Characters>1027</Characters>
  <Application>Microsoft Office Word</Application>
  <DocSecurity>0</DocSecurity>
  <Lines>8</Lines>
  <Paragraphs>2</Paragraphs>
  <ScaleCrop>false</ScaleCrop>
  <Company>Freunde der Erziehungskunst Rudolf Steiners e. V.</Company>
  <LinksUpToDate>false</LinksUpToDate>
  <CharactersWithSpaces>1187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Stefanie Dresch</dc:creator>
  <cp:keywords/>
  <dc:description/>
  <cp:lastModifiedBy>Stefanie Dresch</cp:lastModifiedBy>
  <cp:revision>7</cp:revision>
  <dcterms:created xsi:type="dcterms:W3CDTF">2026-02-03T08:28:00Z</dcterms:created>
  <dcterms:modified xsi:type="dcterms:W3CDTF">2026-02-03T13:00:00Z</dcterms:modified>
</cp:coreProperties>
</file>